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441C1" w14:textId="77777777" w:rsidR="001642F5" w:rsidRDefault="000455A9">
      <w:pPr>
        <w:jc w:val="center"/>
      </w:pPr>
      <w:r>
        <w:rPr>
          <w:b/>
          <w:sz w:val="26"/>
        </w:rPr>
        <w:t>PEDERSEN TC LOGISTIKK AS</w:t>
      </w:r>
    </w:p>
    <w:p w14:paraId="03FB67C0" w14:textId="77777777" w:rsidR="001642F5" w:rsidRDefault="001642F5"/>
    <w:p w14:paraId="5EC7F409" w14:textId="77777777" w:rsidR="001642F5" w:rsidRDefault="000455A9">
      <w:pPr>
        <w:jc w:val="center"/>
      </w:pPr>
      <w:r>
        <w:rPr>
          <w:b/>
          <w:sz w:val="56"/>
        </w:rPr>
        <w:t>ETISKE RETNINGSLINJER</w:t>
      </w:r>
    </w:p>
    <w:p w14:paraId="37E9DB75" w14:textId="77777777" w:rsidR="001642F5" w:rsidRDefault="000455A9">
      <w:pPr>
        <w:jc w:val="center"/>
      </w:pPr>
      <w:r>
        <w:rPr>
          <w:sz w:val="26"/>
        </w:rPr>
        <w:t>Kortversjon for nettside</w:t>
      </w:r>
    </w:p>
    <w:p w14:paraId="2194D758" w14:textId="77777777" w:rsidR="001642F5" w:rsidRDefault="001642F5"/>
    <w:tbl>
      <w:tblPr>
        <w:tblW w:w="0" w:type="auto"/>
        <w:jc w:val="center"/>
        <w:tblLook w:val="04A0" w:firstRow="1" w:lastRow="0" w:firstColumn="1" w:lastColumn="0" w:noHBand="0" w:noVBand="1"/>
      </w:tblPr>
      <w:tblGrid>
        <w:gridCol w:w="9972"/>
      </w:tblGrid>
      <w:tr w:rsidR="001642F5" w14:paraId="792A7AE8" w14:textId="77777777">
        <w:trPr>
          <w:jc w:val="center"/>
        </w:trPr>
        <w:tc>
          <w:tcPr>
            <w:tcW w:w="9972" w:type="dxa"/>
            <w:shd w:val="clear" w:color="auto" w:fill="EAF2F0"/>
            <w:tcMar>
              <w:top w:w="220" w:type="dxa"/>
              <w:left w:w="240" w:type="dxa"/>
              <w:bottom w:w="220" w:type="dxa"/>
              <w:right w:w="240" w:type="dxa"/>
            </w:tcMar>
          </w:tcPr>
          <w:p w14:paraId="66161B84" w14:textId="77777777" w:rsidR="001642F5" w:rsidRDefault="000455A9">
            <w:pPr>
              <w:jc w:val="center"/>
            </w:pPr>
            <w:r>
              <w:rPr>
                <w:b/>
                <w:sz w:val="24"/>
              </w:rPr>
              <w:t>Ansvarlighet • Sikkerhet • Kvalitet • Respekt • Tillit</w:t>
            </w:r>
          </w:p>
        </w:tc>
      </w:tr>
    </w:tbl>
    <w:p w14:paraId="6DB9FBF5" w14:textId="77777777" w:rsidR="001642F5" w:rsidRDefault="001642F5"/>
    <w:p w14:paraId="1303D294" w14:textId="77777777" w:rsidR="001642F5" w:rsidRDefault="000455A9">
      <w:pPr>
        <w:jc w:val="center"/>
      </w:pPr>
      <w:r>
        <w:rPr>
          <w:sz w:val="18"/>
        </w:rPr>
        <w:t>Slåttevikveien 4, N-5565 Tysværvåg, Norway</w:t>
      </w:r>
      <w:r>
        <w:rPr>
          <w:sz w:val="18"/>
        </w:rPr>
        <w:br/>
        <w:t>Org.nr./VAT: 993 925 918</w:t>
      </w:r>
    </w:p>
    <w:p w14:paraId="14B232E3" w14:textId="77777777" w:rsidR="001642F5" w:rsidRDefault="000455A9">
      <w:r>
        <w:br w:type="page"/>
      </w:r>
    </w:p>
    <w:p w14:paraId="1356EE02" w14:textId="77777777" w:rsidR="001642F5" w:rsidRDefault="000455A9">
      <w:pPr>
        <w:pStyle w:val="Overskrift1"/>
      </w:pPr>
      <w:r>
        <w:lastRenderedPageBreak/>
        <w:t>Vårt ansvar</w:t>
      </w:r>
    </w:p>
    <w:p w14:paraId="08F57768" w14:textId="77777777" w:rsidR="001642F5" w:rsidRDefault="000455A9">
      <w:r>
        <w:t xml:space="preserve">I Pedersen TC Logistikk AS skal vi </w:t>
      </w:r>
      <w:r>
        <w:t>drive virksomheten på en ansvarlig, sikker og etisk måte. Dette gjelder i møte med medarbeidere, kunder, leverandører, samarbeidspartnere, myndigheter og samfunnet rundt oss.</w:t>
      </w:r>
    </w:p>
    <w:p w14:paraId="4BF2787E" w14:textId="77777777" w:rsidR="001642F5" w:rsidRDefault="000455A9">
      <w:r>
        <w:t>Vi følger gjeldende lover og regler, behandler mennesker med respekt, ivaretar helse og sikkerhet, arbeider for å redusere vår miljøpåvirkning og opptrer med integritet i våre forretningsforhold.</w:t>
      </w:r>
    </w:p>
    <w:p w14:paraId="30055DF4" w14:textId="77777777" w:rsidR="001642F5" w:rsidRDefault="000455A9">
      <w:pPr>
        <w:pStyle w:val="Overskrift2"/>
      </w:pPr>
      <w:r>
        <w:t>Mennesker og arbeidsmiljø</w:t>
      </w:r>
    </w:p>
    <w:p w14:paraId="58F22DDC" w14:textId="77777777" w:rsidR="001642F5" w:rsidRDefault="000455A9">
      <w:r>
        <w:t>Vi skal ha et trygt og inkluderende arbeidsmiljø. Diskriminering, trakassering, tvangsarbeid, menneskehandel og barnearbeid aksepteres ikke. Arbeidsforhold skal være lovlige, ryddige og respektfulle.</w:t>
      </w:r>
    </w:p>
    <w:p w14:paraId="5DD6310E" w14:textId="77777777" w:rsidR="001642F5" w:rsidRDefault="000455A9">
      <w:pPr>
        <w:pStyle w:val="Overskrift2"/>
      </w:pPr>
      <w:r>
        <w:t>Sikker transport</w:t>
      </w:r>
    </w:p>
    <w:p w14:paraId="7D24C1A5" w14:textId="77777777" w:rsidR="001642F5" w:rsidRDefault="000455A9">
      <w:r>
        <w:t>Trafikksikkerhet er et ledelsesansvar og et ansvar for hver enkelt. Vi følger trafikk- og transportregelverket, krav til kjøre- og hviletid, lastsikring og kjøretøy, og vi aksepterer ikke rus eller bevisste brudd på sentrale sikkerhetskrav.</w:t>
      </w:r>
    </w:p>
    <w:p w14:paraId="0625D5CD" w14:textId="77777777" w:rsidR="001642F5" w:rsidRDefault="000455A9">
      <w:pPr>
        <w:pStyle w:val="Overskrift2"/>
      </w:pPr>
      <w:r>
        <w:t>Miljø og klima</w:t>
      </w:r>
    </w:p>
    <w:p w14:paraId="7487BA83" w14:textId="77777777" w:rsidR="001642F5" w:rsidRDefault="000455A9">
      <w:r>
        <w:t>Vi arbeider systematisk for å redusere miljø- og klimapåvirkningen fra våre aktiviteter. Vi søker sikre og effektive transportløsninger og følger opp ressursbruk, avfall og relevante miljøforhold.</w:t>
      </w:r>
    </w:p>
    <w:p w14:paraId="160B37C4" w14:textId="77777777" w:rsidR="001642F5" w:rsidRDefault="000455A9">
      <w:pPr>
        <w:pStyle w:val="Overskrift2"/>
      </w:pPr>
      <w:r>
        <w:t>Forretningsetikk</w:t>
      </w:r>
    </w:p>
    <w:p w14:paraId="47671D90" w14:textId="77777777" w:rsidR="001642F5" w:rsidRDefault="000455A9">
      <w:r>
        <w:t>Vi har nulltoleranse for korrupsjon, bestikkelser og svindel. Gaver og representasjon skal være moderate og åpne, og interessekonflikter skal opplyses om. Våre registreringer og forretningsopplysninger skal være korrekte.</w:t>
      </w:r>
    </w:p>
    <w:p w14:paraId="59E60277" w14:textId="77777777" w:rsidR="001642F5" w:rsidRDefault="000455A9">
      <w:pPr>
        <w:pStyle w:val="Overskrift2"/>
      </w:pPr>
      <w:r>
        <w:t>Kunder og kvalitet</w:t>
      </w:r>
    </w:p>
    <w:p w14:paraId="67F9714F" w14:textId="77777777" w:rsidR="001642F5" w:rsidRDefault="000455A9">
      <w:r>
        <w:t>Vi skal være tilgjengelige, profesjonelle og løsningsorienterte. Vi leverer avtalt kvalitet til rett tid og arbeider kontinuerlig med forbedringer, avvik og læring.</w:t>
      </w:r>
    </w:p>
    <w:p w14:paraId="677CDAFC" w14:textId="77777777" w:rsidR="001642F5" w:rsidRDefault="000455A9">
      <w:pPr>
        <w:pStyle w:val="Overskrift2"/>
      </w:pPr>
      <w:r>
        <w:t xml:space="preserve">Leverandører og </w:t>
      </w:r>
      <w:r>
        <w:t>samarbeidspartnere</w:t>
      </w:r>
    </w:p>
    <w:p w14:paraId="3BE9D5FB" w14:textId="77777777" w:rsidR="001642F5" w:rsidRDefault="000455A9">
      <w:r>
        <w:t>Vi forventer at leverandører og underleverandører følger lovkrav og grunnleggende prinsipper for HMS, arbeidsforhold, menneskerettigheter, etikk og miljø. Relevant kompetanse og tillatelser kontrolleres der dette er nødvendig.</w:t>
      </w:r>
    </w:p>
    <w:p w14:paraId="14C2CF42" w14:textId="77777777" w:rsidR="001642F5" w:rsidRDefault="000455A9">
      <w:pPr>
        <w:pStyle w:val="Overskrift2"/>
      </w:pPr>
      <w:r>
        <w:t>Varsling</w:t>
      </w:r>
    </w:p>
    <w:p w14:paraId="1095DEFC" w14:textId="77777777" w:rsidR="001642F5" w:rsidRDefault="000455A9">
      <w:r>
        <w:t>Vi oppfordrer ansatte og samarbeidspartnere til å si fra om kritikkverdige forhold eller brudd på retningslinjene. Varsling i god tro skal behandles seriøst og uten gjengjeldelse.</w:t>
      </w:r>
    </w:p>
    <w:p w14:paraId="60983260" w14:textId="77777777" w:rsidR="001642F5" w:rsidRDefault="000455A9">
      <w:pPr>
        <w:pStyle w:val="Overskrift1"/>
      </w:pPr>
      <w:r>
        <w:t>Eksterne kvalifikasjoner</w:t>
      </w:r>
    </w:p>
    <w:p w14:paraId="49D17BFE" w14:textId="77777777" w:rsidR="001642F5" w:rsidRDefault="000455A9">
      <w:r>
        <w:t>Pedersen TC Logistikk AS er Fair Transport-sertifisert og Achilles Accredited Silver Supplier i både Achilles Network og Achilles Global Energy. Vårt Achilles Sustainability Certificate har en Sustainability Score på 74/100.</w:t>
      </w:r>
    </w:p>
    <w:p w14:paraId="048EA76D" w14:textId="77777777" w:rsidR="001642F5" w:rsidRDefault="000455A9">
      <w:r>
        <w:t>Den fullstendige versjonen av våre etiske retningslinjer beskriver kravene mer detaljert og gjelder for styret, ledelsen og alle ansatte. Vi forventer at leverandører og samarbeidspartnere følger de samme grunnprinsippene når de arbeider for eller på vegne av oss.</w:t>
      </w:r>
    </w:p>
    <w:sectPr w:rsidR="001642F5" w:rsidSect="00034616">
      <w:footerReference w:type="default" r:id="rId8"/>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3E993" w14:textId="77777777" w:rsidR="000455A9" w:rsidRDefault="000455A9">
      <w:pPr>
        <w:spacing w:after="0" w:line="240" w:lineRule="auto"/>
      </w:pPr>
      <w:r>
        <w:separator/>
      </w:r>
    </w:p>
  </w:endnote>
  <w:endnote w:type="continuationSeparator" w:id="0">
    <w:p w14:paraId="084DFB20" w14:textId="77777777" w:rsidR="000455A9" w:rsidRDefault="00045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750AA" w14:textId="77777777" w:rsidR="001642F5" w:rsidRDefault="000455A9">
    <w:pPr>
      <w:pStyle w:val="Bunntekst"/>
      <w:jc w:val="center"/>
    </w:pPr>
    <w:r>
      <w:rPr>
        <w:sz w:val="16"/>
      </w:rPr>
      <w:t>Pedersen TC Logistikk AS | Etiske retningslinjer | v1.0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12EC3" w14:textId="77777777" w:rsidR="000455A9" w:rsidRDefault="000455A9">
      <w:pPr>
        <w:spacing w:after="0" w:line="240" w:lineRule="auto"/>
      </w:pPr>
      <w:r>
        <w:separator/>
      </w:r>
    </w:p>
  </w:footnote>
  <w:footnote w:type="continuationSeparator" w:id="0">
    <w:p w14:paraId="147AA9DB" w14:textId="77777777" w:rsidR="000455A9" w:rsidRDefault="000455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e"/>
      <w:lvlText w:val=""/>
      <w:lvlJc w:val="left"/>
      <w:pPr>
        <w:tabs>
          <w:tab w:val="num" w:pos="360"/>
        </w:tabs>
        <w:ind w:left="360" w:hanging="360"/>
      </w:pPr>
      <w:rPr>
        <w:rFonts w:ascii="Symbol" w:hAnsi="Symbol" w:hint="default"/>
      </w:rPr>
    </w:lvl>
  </w:abstractNum>
  <w:num w:numId="1" w16cid:durableId="1208372809">
    <w:abstractNumId w:val="8"/>
  </w:num>
  <w:num w:numId="2" w16cid:durableId="378868214">
    <w:abstractNumId w:val="6"/>
  </w:num>
  <w:num w:numId="3" w16cid:durableId="329063829">
    <w:abstractNumId w:val="5"/>
  </w:num>
  <w:num w:numId="4" w16cid:durableId="2106538381">
    <w:abstractNumId w:val="4"/>
  </w:num>
  <w:num w:numId="5" w16cid:durableId="235405329">
    <w:abstractNumId w:val="7"/>
  </w:num>
  <w:num w:numId="6" w16cid:durableId="220216293">
    <w:abstractNumId w:val="3"/>
  </w:num>
  <w:num w:numId="7" w16cid:durableId="1917396945">
    <w:abstractNumId w:val="2"/>
  </w:num>
  <w:num w:numId="8" w16cid:durableId="126633172">
    <w:abstractNumId w:val="1"/>
  </w:num>
  <w:num w:numId="9" w16cid:durableId="1994403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55A9"/>
    <w:rsid w:val="0006063C"/>
    <w:rsid w:val="0015074B"/>
    <w:rsid w:val="001642F5"/>
    <w:rsid w:val="0029639D"/>
    <w:rsid w:val="00326F90"/>
    <w:rsid w:val="008806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00BA7F"/>
  <w14:defaultImageDpi w14:val="300"/>
  <w15:docId w15:val="{0264D321-3EA2-4C32-9D64-EA45B6552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sz w:val="21"/>
    </w:rPr>
  </w:style>
  <w:style w:type="paragraph" w:styleId="Overskrift1">
    <w:name w:val="heading 1"/>
    <w:basedOn w:val="Normal"/>
    <w:next w:val="Normal"/>
    <w:link w:val="Overskrift1Tegn"/>
    <w:uiPriority w:val="9"/>
    <w:qFormat/>
    <w:rsid w:val="00FC693F"/>
    <w:pPr>
      <w:keepNext/>
      <w:keepLines/>
      <w:spacing w:before="240"/>
      <w:outlineLvl w:val="0"/>
    </w:pPr>
    <w:rPr>
      <w:rFonts w:asciiTheme="majorHAnsi" w:eastAsiaTheme="majorEastAsia" w:hAnsiTheme="majorHAnsi" w:cstheme="majorBidi"/>
      <w:b/>
      <w:bCs/>
      <w:sz w:val="34"/>
      <w:szCs w:val="28"/>
    </w:rPr>
  </w:style>
  <w:style w:type="paragraph" w:styleId="Overskrift2">
    <w:name w:val="heading 2"/>
    <w:basedOn w:val="Normal"/>
    <w:next w:val="Normal"/>
    <w:link w:val="Overskrift2Tegn"/>
    <w:uiPriority w:val="9"/>
    <w:unhideWhenUsed/>
    <w:qFormat/>
    <w:rsid w:val="00FC693F"/>
    <w:pPr>
      <w:keepNext/>
      <w:keepLines/>
      <w:spacing w:before="160" w:after="60"/>
      <w:outlineLvl w:val="1"/>
    </w:pPr>
    <w:rPr>
      <w:rFonts w:asciiTheme="majorHAnsi" w:eastAsiaTheme="majorEastAsia" w:hAnsiTheme="majorHAnsi" w:cstheme="majorBidi"/>
      <w:b/>
      <w:bCs/>
      <w:color w:val="4F81BD" w:themeColor="accent1"/>
      <w:sz w:val="25"/>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56"/>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
      </w:numPr>
      <w:contextualSpacing/>
    </w:pPr>
  </w:style>
  <w:style w:type="paragraph" w:styleId="Punktliste2">
    <w:name w:val="List Bullet 2"/>
    <w:basedOn w:val="Normal"/>
    <w:uiPriority w:val="99"/>
    <w:unhideWhenUsed/>
    <w:rsid w:val="00326F90"/>
    <w:pPr>
      <w:numPr>
        <w:numId w:val="2"/>
      </w:numPr>
      <w:contextualSpacing/>
    </w:pPr>
  </w:style>
  <w:style w:type="paragraph" w:styleId="Punktliste3">
    <w:name w:val="List Bullet 3"/>
    <w:basedOn w:val="Normal"/>
    <w:uiPriority w:val="99"/>
    <w:unhideWhenUsed/>
    <w:rsid w:val="00326F90"/>
    <w:pPr>
      <w:numPr>
        <w:numId w:val="3"/>
      </w:numPr>
      <w:contextualSpacing/>
    </w:pPr>
  </w:style>
  <w:style w:type="paragraph" w:styleId="Nummerertliste">
    <w:name w:val="List Number"/>
    <w:basedOn w:val="Normal"/>
    <w:uiPriority w:val="99"/>
    <w:unhideWhenUsed/>
    <w:rsid w:val="00326F90"/>
    <w:pPr>
      <w:numPr>
        <w:numId w:val="5"/>
      </w:numPr>
      <w:contextualSpacing/>
    </w:pPr>
  </w:style>
  <w:style w:type="paragraph" w:styleId="Nummerertliste2">
    <w:name w:val="List Number 2"/>
    <w:basedOn w:val="Normal"/>
    <w:uiPriority w:val="99"/>
    <w:unhideWhenUsed/>
    <w:rsid w:val="0029639D"/>
    <w:pPr>
      <w:numPr>
        <w:numId w:val="6"/>
      </w:numPr>
      <w:contextualSpacing/>
    </w:pPr>
  </w:style>
  <w:style w:type="paragraph" w:styleId="Nummerertliste3">
    <w:name w:val="List Number 3"/>
    <w:basedOn w:val="Normal"/>
    <w:uiPriority w:val="99"/>
    <w:unhideWhenUsed/>
    <w:rsid w:val="0029639D"/>
    <w:pPr>
      <w:numPr>
        <w:numId w:val="7"/>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429</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Fellesbruker Postmaster</cp:lastModifiedBy>
  <cp:revision>2</cp:revision>
  <dcterms:created xsi:type="dcterms:W3CDTF">2026-10-01T09:23:00Z</dcterms:created>
  <dcterms:modified xsi:type="dcterms:W3CDTF">2026-10-01T09:23:00Z</dcterms:modified>
  <cp:category/>
</cp:coreProperties>
</file>